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20" w:rsidRPr="00D13924" w:rsidRDefault="009F4E20" w:rsidP="00EF5310">
      <w:pPr>
        <w:jc w:val="center"/>
        <w:rPr>
          <w:b/>
          <w:spacing w:val="30"/>
          <w:sz w:val="36"/>
        </w:rPr>
      </w:pPr>
      <w:r w:rsidRPr="00D13924">
        <w:rPr>
          <w:b/>
          <w:spacing w:val="30"/>
          <w:sz w:val="36"/>
        </w:rPr>
        <w:t>АДМИНИСТРАЦИЯ АКСАЙСКОГО РАЙОНА</w:t>
      </w:r>
    </w:p>
    <w:p w:rsidR="009F4E20" w:rsidRPr="00D13924" w:rsidRDefault="009F4E20" w:rsidP="00EF5310">
      <w:pPr>
        <w:pStyle w:val="Postan"/>
        <w:rPr>
          <w:sz w:val="36"/>
        </w:rPr>
      </w:pPr>
    </w:p>
    <w:p w:rsidR="009F4E20" w:rsidRPr="00D13924" w:rsidRDefault="009F4E20" w:rsidP="00EF5310">
      <w:pPr>
        <w:pStyle w:val="Heading1"/>
      </w:pPr>
      <w:r w:rsidRPr="00D13924">
        <w:t xml:space="preserve">ПОСТАНОВЛЕНИЕ </w:t>
      </w:r>
    </w:p>
    <w:p w:rsidR="009F4E20" w:rsidRPr="00D13924" w:rsidRDefault="009F4E20" w:rsidP="00EF5310"/>
    <w:p w:rsidR="009F4E20" w:rsidRPr="007652ED" w:rsidRDefault="009F4E20" w:rsidP="00EF5310">
      <w:pPr>
        <w:tabs>
          <w:tab w:val="center" w:pos="4876"/>
        </w:tabs>
        <w:spacing w:line="320" w:lineRule="exact"/>
        <w:rPr>
          <w:sz w:val="28"/>
          <w:szCs w:val="28"/>
        </w:rPr>
      </w:pPr>
      <w:r w:rsidRPr="00A71768">
        <w:rPr>
          <w:sz w:val="28"/>
          <w:szCs w:val="28"/>
          <w:u w:val="single"/>
        </w:rPr>
        <w:t>24.02.2015</w:t>
      </w:r>
      <w:r w:rsidRPr="007652ED">
        <w:rPr>
          <w:sz w:val="28"/>
          <w:szCs w:val="28"/>
        </w:rPr>
        <w:t xml:space="preserve">                                            </w:t>
      </w:r>
      <w:r w:rsidRPr="007652ED">
        <w:rPr>
          <w:sz w:val="28"/>
          <w:szCs w:val="28"/>
        </w:rPr>
        <w:tab/>
        <w:t xml:space="preserve">г.Аксай                                           </w:t>
      </w:r>
      <w:r w:rsidRPr="00A71768">
        <w:rPr>
          <w:sz w:val="28"/>
          <w:szCs w:val="28"/>
          <w:u w:val="single"/>
        </w:rPr>
        <w:t>№ 184</w:t>
      </w:r>
    </w:p>
    <w:p w:rsidR="009F4E20" w:rsidRPr="007652ED" w:rsidRDefault="009F4E20" w:rsidP="00EF5310">
      <w:pPr>
        <w:spacing w:line="320" w:lineRule="exact"/>
      </w:pPr>
    </w:p>
    <w:p w:rsidR="009F4E20" w:rsidRPr="007652ED" w:rsidRDefault="009F4E20" w:rsidP="00BF19A5">
      <w:pPr>
        <w:spacing w:line="320" w:lineRule="exact"/>
        <w:rPr>
          <w:sz w:val="28"/>
          <w:szCs w:val="28"/>
        </w:rPr>
      </w:pPr>
      <w:r w:rsidRPr="007652ED">
        <w:rPr>
          <w:sz w:val="28"/>
          <w:szCs w:val="28"/>
        </w:rPr>
        <w:t xml:space="preserve">О внесении изменений в </w:t>
      </w:r>
    </w:p>
    <w:p w:rsidR="009F4E20" w:rsidRPr="007652ED" w:rsidRDefault="009F4E20" w:rsidP="00EF53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постановление Администрации </w:t>
      </w:r>
    </w:p>
    <w:p w:rsidR="009F4E20" w:rsidRPr="007652ED" w:rsidRDefault="009F4E20" w:rsidP="00EF53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>Аксайского района от 02.02.2015 № 87</w:t>
      </w:r>
    </w:p>
    <w:p w:rsidR="009F4E20" w:rsidRPr="007652ED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E20" w:rsidRPr="007652ED" w:rsidRDefault="009F4E20" w:rsidP="00EF5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В соответствии с </w:t>
      </w:r>
      <w:hyperlink r:id="rId7" w:history="1">
        <w:r w:rsidRPr="007652ED">
          <w:rPr>
            <w:sz w:val="28"/>
            <w:szCs w:val="28"/>
          </w:rPr>
          <w:t>пунктами 3</w:t>
        </w:r>
      </w:hyperlink>
      <w:r w:rsidRPr="007652ED">
        <w:rPr>
          <w:sz w:val="28"/>
          <w:szCs w:val="28"/>
        </w:rPr>
        <w:t xml:space="preserve"> и </w:t>
      </w:r>
      <w:hyperlink r:id="rId8" w:history="1">
        <w:r w:rsidRPr="007652ED">
          <w:rPr>
            <w:sz w:val="28"/>
            <w:szCs w:val="28"/>
          </w:rPr>
          <w:t xml:space="preserve">4 статьи </w:t>
        </w:r>
      </w:hyperlink>
      <w:r w:rsidRPr="007652ED">
        <w:rPr>
          <w:sz w:val="28"/>
          <w:szCs w:val="28"/>
        </w:rPr>
        <w:t>69</w:t>
      </w:r>
      <w:r w:rsidRPr="007652ED">
        <w:rPr>
          <w:sz w:val="28"/>
          <w:szCs w:val="28"/>
          <w:vertAlign w:val="superscript"/>
        </w:rPr>
        <w:t xml:space="preserve">2 </w:t>
      </w:r>
      <w:r w:rsidRPr="007652ED">
        <w:rPr>
          <w:sz w:val="28"/>
          <w:szCs w:val="28"/>
        </w:rPr>
        <w:t>Бюджетного кодекса Российской Федерации и в целях проведения мониторинга и контроля муниципальных заданий на предоставление муниципальных услуг главными распорядителями средств бюджета муниципального района в 2014 году,-</w:t>
      </w:r>
    </w:p>
    <w:p w:rsidR="009F4E20" w:rsidRPr="007652ED" w:rsidRDefault="009F4E20" w:rsidP="00EF5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E20" w:rsidRPr="007652ED" w:rsidRDefault="009F4E20" w:rsidP="00EF531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652ED">
        <w:rPr>
          <w:sz w:val="28"/>
          <w:szCs w:val="28"/>
        </w:rPr>
        <w:t>ПОСТАНОВЛЯЮ:</w:t>
      </w:r>
    </w:p>
    <w:p w:rsidR="009F4E20" w:rsidRPr="007652ED" w:rsidRDefault="009F4E20" w:rsidP="00EF531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F4E20" w:rsidRPr="007652ED" w:rsidRDefault="009F4E20" w:rsidP="00596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1. Внести в постановление Администрации Аксайского района от 02.02.2015 № 87 </w:t>
      </w:r>
      <w:r w:rsidRPr="007652ED">
        <w:rPr>
          <w:bCs/>
          <w:sz w:val="28"/>
          <w:szCs w:val="28"/>
        </w:rPr>
        <w:t>«</w:t>
      </w:r>
      <w:r w:rsidRPr="007652ED">
        <w:rPr>
          <w:sz w:val="28"/>
          <w:szCs w:val="28"/>
        </w:rPr>
        <w:t>О порядке организации работы по формированию и финансовому обеспечению муниципального задания муниципальным учреждениям Аксайского района» следующие изменения:</w:t>
      </w:r>
    </w:p>
    <w:p w:rsidR="009F4E20" w:rsidRPr="007652ED" w:rsidRDefault="009F4E20" w:rsidP="0059635A">
      <w:pPr>
        <w:ind w:firstLine="709"/>
        <w:jc w:val="both"/>
        <w:rPr>
          <w:sz w:val="28"/>
          <w:szCs w:val="28"/>
        </w:rPr>
      </w:pPr>
      <w:r w:rsidRPr="007652ED">
        <w:rPr>
          <w:sz w:val="28"/>
          <w:szCs w:val="28"/>
        </w:rPr>
        <w:t>1)   дополнить пунктом 5</w:t>
      </w:r>
      <w:r w:rsidRPr="007652ED">
        <w:rPr>
          <w:sz w:val="28"/>
          <w:szCs w:val="28"/>
          <w:vertAlign w:val="superscript"/>
        </w:rPr>
        <w:t>1</w:t>
      </w:r>
      <w:r w:rsidRPr="007652ED">
        <w:rPr>
          <w:sz w:val="28"/>
          <w:szCs w:val="28"/>
        </w:rPr>
        <w:t xml:space="preserve"> следующего содержания:</w:t>
      </w:r>
    </w:p>
    <w:p w:rsidR="009F4E20" w:rsidRPr="007652ED" w:rsidRDefault="009F4E20" w:rsidP="0059635A">
      <w:pPr>
        <w:jc w:val="both"/>
        <w:rPr>
          <w:sz w:val="28"/>
          <w:szCs w:val="28"/>
        </w:rPr>
      </w:pPr>
      <w:r w:rsidRPr="007652ED">
        <w:rPr>
          <w:sz w:val="28"/>
          <w:szCs w:val="28"/>
        </w:rPr>
        <w:t>«5</w:t>
      </w:r>
      <w:r w:rsidRPr="007652ED">
        <w:rPr>
          <w:sz w:val="28"/>
          <w:szCs w:val="28"/>
          <w:vertAlign w:val="superscript"/>
        </w:rPr>
        <w:t>1</w:t>
      </w:r>
      <w:r w:rsidRPr="007652ED">
        <w:rPr>
          <w:sz w:val="28"/>
          <w:szCs w:val="28"/>
        </w:rPr>
        <w:t>. Настоящее постановление не применяется к правоотношениям, связанным с подготовкой и предоставлением на рассмотрение Коллегии Аксайского района докладов о результатах мониторинга и контроля исполнения муниципальных заданий на предоставление муниципальных услуг главными распорядителями средств бюджета муниципального района в 2014 году»;</w:t>
      </w:r>
    </w:p>
    <w:p w:rsidR="009F4E20" w:rsidRPr="007652ED" w:rsidRDefault="009F4E20" w:rsidP="00BD575D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  2) подпункт 2.1 пункта 2 раздела 2 Порядка формирования и финансового обеспечения выполнения муниципального задания муниципальными учреждениями изложить в редакции:</w:t>
      </w:r>
    </w:p>
    <w:p w:rsidR="009F4E20" w:rsidRPr="007652ED" w:rsidRDefault="009F4E20" w:rsidP="00BD575D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28"/>
          <w:szCs w:val="28"/>
        </w:rPr>
      </w:pPr>
      <w:r w:rsidRPr="007652ED">
        <w:rPr>
          <w:spacing w:val="-4"/>
          <w:sz w:val="28"/>
          <w:szCs w:val="28"/>
        </w:rPr>
        <w:t>«2.1. Муниципальное задание формируется в соответствии с ведомственным</w:t>
      </w:r>
      <w:r w:rsidRPr="007652ED">
        <w:rPr>
          <w:sz w:val="28"/>
          <w:szCs w:val="28"/>
        </w:rPr>
        <w:t xml:space="preserve"> перечнем муниципальных услуг и работ, оказываемых и выполняемых муниципальными учреждениями Аксайского района (далее – ведомственный перечень). </w:t>
      </w:r>
    </w:p>
    <w:p w:rsidR="009F4E20" w:rsidRPr="007652ED" w:rsidRDefault="009F4E20" w:rsidP="00BD575D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Ведомственный перечень формируется в соответствии с Порядком </w:t>
      </w:r>
      <w:r w:rsidRPr="007652ED">
        <w:rPr>
          <w:spacing w:val="-4"/>
          <w:sz w:val="28"/>
          <w:szCs w:val="28"/>
        </w:rPr>
        <w:t>формирования, ведения и утверждения ведомственных перечней</w:t>
      </w:r>
      <w:r w:rsidRPr="007652ED">
        <w:rPr>
          <w:sz w:val="28"/>
          <w:szCs w:val="28"/>
        </w:rPr>
        <w:t xml:space="preserve"> муниципальных услуг и работ, оказываемых и выполняемых муниципальными учреждениями Аксайского района, утвержденным Администрацией Аксайского района.</w:t>
      </w:r>
    </w:p>
    <w:p w:rsidR="009F4E20" w:rsidRPr="007652ED" w:rsidRDefault="009F4E20" w:rsidP="00BD575D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Ведомственные перечни утверждаются отраслевыми (функциональными) органами Администрации Аксайского района, осуществляющими </w:t>
      </w:r>
      <w:r w:rsidRPr="007652ED">
        <w:rPr>
          <w:spacing w:val="-4"/>
          <w:sz w:val="28"/>
          <w:szCs w:val="28"/>
        </w:rPr>
        <w:t>функции и полномочия учредителя муниципальных бюджетных или автономных</w:t>
      </w:r>
      <w:r w:rsidRPr="007652ED">
        <w:rPr>
          <w:sz w:val="28"/>
          <w:szCs w:val="28"/>
        </w:rPr>
        <w:t xml:space="preserve"> учреждений Аксайского района, созданных на базе имущества, находящегося в муниципальной собственности Аксайского района, а также главными распорядителями средств бюджета Аксайского района, в ведении которых находятся муниципальные казенные учреждения Аксайского района.»;</w:t>
      </w:r>
    </w:p>
    <w:p w:rsidR="009F4E20" w:rsidRPr="007652ED" w:rsidRDefault="009F4E20" w:rsidP="00BD575D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>3) Подпункт 3.4 пункта 3 раздела 3 дополнить абзацем вторым следующего содержания:</w:t>
      </w:r>
    </w:p>
    <w:p w:rsidR="009F4E20" w:rsidRPr="007652ED" w:rsidRDefault="009F4E20" w:rsidP="00BD575D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«Нормативные затраты на оказание муниципальных услуг (выполнение работ) и нормативные затраты на содержание недвижимого имущества и особо ценного движимого имущества утверждаются отраслевыми (функциональными) органами Администрации Аксайского района, осуществляющими </w:t>
      </w:r>
      <w:r w:rsidRPr="007652ED">
        <w:rPr>
          <w:spacing w:val="-4"/>
          <w:sz w:val="28"/>
          <w:szCs w:val="28"/>
        </w:rPr>
        <w:t>функции и полномочия учредителя муниципальных бюджетных или автономных</w:t>
      </w:r>
      <w:r w:rsidRPr="007652ED">
        <w:rPr>
          <w:sz w:val="28"/>
          <w:szCs w:val="28"/>
        </w:rPr>
        <w:t xml:space="preserve"> учреждений Аксайского района, созданных на базе имущества, находящегося в муниципальной собственности Аксайского района, а также главными распорядителями средств бюджета Аксайского района, в ведении которых находятся муниципальные казенные учреждения Аксайского района, с учетом общих требований, определенных федеральными органами </w:t>
      </w:r>
      <w:r w:rsidRPr="007652ED">
        <w:rPr>
          <w:spacing w:val="-6"/>
          <w:sz w:val="28"/>
          <w:szCs w:val="28"/>
        </w:rPr>
        <w:t>исполнительной власти, осуществляющими функции по выработке государственной</w:t>
      </w:r>
      <w:r w:rsidRPr="007652ED">
        <w:rPr>
          <w:sz w:val="28"/>
          <w:szCs w:val="28"/>
        </w:rPr>
        <w:t xml:space="preserve"> политики и нормативно-правовому регулированию в установленных сферах деятельности.»;</w:t>
      </w:r>
    </w:p>
    <w:p w:rsidR="009F4E20" w:rsidRPr="007652ED" w:rsidRDefault="009F4E20" w:rsidP="00BD575D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28"/>
          <w:szCs w:val="28"/>
        </w:rPr>
      </w:pPr>
      <w:r w:rsidRPr="007652ED">
        <w:rPr>
          <w:sz w:val="28"/>
          <w:szCs w:val="28"/>
        </w:rPr>
        <w:t>4) приложение № 2 к Порядку формирования и финансового обеспечения выполнения муниципального задания муниципальными учреждениями Аксайского района признать утратившим силу;</w:t>
      </w:r>
    </w:p>
    <w:p w:rsidR="009F4E20" w:rsidRPr="007652ED" w:rsidRDefault="009F4E20" w:rsidP="00D72643">
      <w:pPr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       5) в пункте 6.3.3. приложения № 3 к Порядку формирования и финансового обеспечения выполнения муниципального задания муниципальными учреждениями Аксайского района слова «за исключением приобретения основных средств стоимостью за единицу до трех тысяч рублей включительно» исключить.</w:t>
      </w:r>
    </w:p>
    <w:p w:rsidR="009F4E20" w:rsidRPr="007652ED" w:rsidRDefault="009F4E20" w:rsidP="00BD575D">
      <w:pPr>
        <w:jc w:val="both"/>
        <w:rPr>
          <w:sz w:val="28"/>
          <w:szCs w:val="28"/>
        </w:rPr>
      </w:pPr>
      <w:r w:rsidRPr="007652ED">
        <w:rPr>
          <w:sz w:val="28"/>
          <w:szCs w:val="28"/>
        </w:rPr>
        <w:t xml:space="preserve">        2. Положения подпунктов 2, 3 и 4 пункта первого настоящего постановления применяются при формировании муниципального задания, начиная с муниципальных заданий на 2016 год и на плановый период 2017 и 2018 годов.</w:t>
      </w:r>
    </w:p>
    <w:p w:rsidR="009F4E20" w:rsidRDefault="009F4E20" w:rsidP="00EF5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3924">
        <w:rPr>
          <w:sz w:val="28"/>
          <w:szCs w:val="28"/>
        </w:rPr>
        <w:t>. Опубликовать настоящее постановление в информационном бюллетене Администрации Аксайского района «Аксайский район официальный».</w:t>
      </w:r>
    </w:p>
    <w:p w:rsidR="009F4E20" w:rsidRPr="00D13924" w:rsidRDefault="009F4E20" w:rsidP="00194B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3924">
        <w:rPr>
          <w:sz w:val="28"/>
          <w:szCs w:val="28"/>
        </w:rPr>
        <w:t>. Контроль за выполнением постановления возложить на заместителя Главы Администрации Аксай</w:t>
      </w:r>
      <w:r>
        <w:rPr>
          <w:sz w:val="28"/>
          <w:szCs w:val="28"/>
        </w:rPr>
        <w:t>ского района по вопросам экономики, финансов, инвестиций и промышленности А.В. Ремизова.</w:t>
      </w:r>
    </w:p>
    <w:p w:rsidR="009F4E20" w:rsidRPr="00D13924" w:rsidRDefault="009F4E20" w:rsidP="00EF53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3924">
        <w:rPr>
          <w:sz w:val="28"/>
          <w:szCs w:val="28"/>
        </w:rPr>
        <w:t>Глава Аксайского района                                     В.И.Борзенко</w:t>
      </w: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13924">
        <w:rPr>
          <w:sz w:val="24"/>
          <w:szCs w:val="24"/>
        </w:rPr>
        <w:t xml:space="preserve">                  </w:t>
      </w: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F4E20" w:rsidRDefault="009F4E20" w:rsidP="00EF53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F4E20" w:rsidRPr="00677E31" w:rsidRDefault="009F4E20" w:rsidP="00EF5310">
      <w:pPr>
        <w:autoSpaceDE w:val="0"/>
        <w:autoSpaceDN w:val="0"/>
        <w:adjustRightInd w:val="0"/>
      </w:pPr>
      <w:r w:rsidRPr="00677E31">
        <w:t>Постановление вносит:</w:t>
      </w:r>
    </w:p>
    <w:p w:rsidR="009F4E20" w:rsidRDefault="009F4E20" w:rsidP="00677E31">
      <w:pPr>
        <w:autoSpaceDE w:val="0"/>
        <w:autoSpaceDN w:val="0"/>
        <w:adjustRightInd w:val="0"/>
      </w:pPr>
      <w:r w:rsidRPr="00677E31">
        <w:t xml:space="preserve">Финансовое управление </w:t>
      </w:r>
    </w:p>
    <w:p w:rsidR="009F4E20" w:rsidRPr="00677E31" w:rsidRDefault="009F4E20" w:rsidP="00677E31">
      <w:pPr>
        <w:autoSpaceDE w:val="0"/>
        <w:autoSpaceDN w:val="0"/>
        <w:adjustRightInd w:val="0"/>
      </w:pPr>
      <w:r w:rsidRPr="00677E31">
        <w:t>Администрации Аксайского района</w:t>
      </w:r>
    </w:p>
    <w:p w:rsidR="009F4E20" w:rsidRPr="00677E31" w:rsidRDefault="009F4E20" w:rsidP="00EF5310">
      <w:pPr>
        <w:autoSpaceDE w:val="0"/>
        <w:autoSpaceDN w:val="0"/>
        <w:adjustRightInd w:val="0"/>
      </w:pPr>
    </w:p>
    <w:p w:rsidR="009F4E20" w:rsidRDefault="009F4E20" w:rsidP="00BE209C">
      <w:pPr>
        <w:rPr>
          <w:sz w:val="28"/>
        </w:rPr>
      </w:pPr>
    </w:p>
    <w:p w:rsidR="009F4E20" w:rsidRDefault="009F4E20" w:rsidP="00BE209C">
      <w:pPr>
        <w:rPr>
          <w:sz w:val="28"/>
        </w:rPr>
      </w:pPr>
    </w:p>
    <w:sectPr w:rsidR="009F4E20" w:rsidSect="00BF19A5">
      <w:footerReference w:type="even" r:id="rId9"/>
      <w:footerReference w:type="default" r:id="rId10"/>
      <w:pgSz w:w="11907" w:h="16840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E20" w:rsidRDefault="009F4E20">
      <w:r>
        <w:separator/>
      </w:r>
    </w:p>
  </w:endnote>
  <w:endnote w:type="continuationSeparator" w:id="1">
    <w:p w:rsidR="009F4E20" w:rsidRDefault="009F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20" w:rsidRDefault="009F4E20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4E20" w:rsidRDefault="009F4E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20" w:rsidRDefault="009F4E20" w:rsidP="00745ABF">
    <w:pPr>
      <w:pStyle w:val="Footer"/>
      <w:framePr w:wrap="around" w:vAnchor="text" w:hAnchor="margin" w:xAlign="right" w:y="1"/>
      <w:rPr>
        <w:rStyle w:val="PageNumber"/>
      </w:rPr>
    </w:pPr>
  </w:p>
  <w:p w:rsidR="009F4E20" w:rsidRDefault="009F4E20" w:rsidP="00745ABF">
    <w:pPr>
      <w:pStyle w:val="Footer"/>
      <w:framePr w:wrap="around" w:vAnchor="text" w:hAnchor="margin" w:xAlign="right" w:y="1"/>
      <w:rPr>
        <w:rStyle w:val="PageNumber"/>
      </w:rPr>
    </w:pPr>
  </w:p>
  <w:p w:rsidR="009F4E20" w:rsidRPr="00184EDC" w:rsidRDefault="009F4E20" w:rsidP="00E807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E20" w:rsidRDefault="009F4E20">
      <w:r>
        <w:separator/>
      </w:r>
    </w:p>
  </w:footnote>
  <w:footnote w:type="continuationSeparator" w:id="1">
    <w:p w:rsidR="009F4E20" w:rsidRDefault="009F4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1D23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588D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E60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14C7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FE0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1CE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DE19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5309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9">
    <w:nsid w:val="2BED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3E84E35"/>
    <w:multiLevelType w:val="hybridMultilevel"/>
    <w:tmpl w:val="3EEAE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4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F1A3E4F"/>
    <w:multiLevelType w:val="hybridMultilevel"/>
    <w:tmpl w:val="CE226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A86B22"/>
    <w:multiLevelType w:val="hybridMultilevel"/>
    <w:tmpl w:val="C28E4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040A38"/>
    <w:multiLevelType w:val="hybridMultilevel"/>
    <w:tmpl w:val="097E9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7"/>
  </w:num>
  <w:num w:numId="3">
    <w:abstractNumId w:val="7"/>
  </w:num>
  <w:num w:numId="4">
    <w:abstractNumId w:val="25"/>
  </w:num>
  <w:num w:numId="5">
    <w:abstractNumId w:val="13"/>
  </w:num>
  <w:num w:numId="6">
    <w:abstractNumId w:val="26"/>
  </w:num>
  <w:num w:numId="7">
    <w:abstractNumId w:val="4"/>
  </w:num>
  <w:num w:numId="8">
    <w:abstractNumId w:val="15"/>
  </w:num>
  <w:num w:numId="9">
    <w:abstractNumId w:val="2"/>
  </w:num>
  <w:num w:numId="10">
    <w:abstractNumId w:val="19"/>
  </w:num>
  <w:num w:numId="11">
    <w:abstractNumId w:val="22"/>
  </w:num>
  <w:num w:numId="12">
    <w:abstractNumId w:val="1"/>
  </w:num>
  <w:num w:numId="13">
    <w:abstractNumId w:val="21"/>
  </w:num>
  <w:num w:numId="14">
    <w:abstractNumId w:val="14"/>
  </w:num>
  <w:num w:numId="15">
    <w:abstractNumId w:val="23"/>
  </w:num>
  <w:num w:numId="16">
    <w:abstractNumId w:val="18"/>
  </w:num>
  <w:num w:numId="17">
    <w:abstractNumId w:val="11"/>
  </w:num>
  <w:num w:numId="18">
    <w:abstractNumId w:val="3"/>
  </w:num>
  <w:num w:numId="19">
    <w:abstractNumId w:val="0"/>
  </w:num>
  <w:num w:numId="20">
    <w:abstractNumId w:val="20"/>
  </w:num>
  <w:num w:numId="21">
    <w:abstractNumId w:val="8"/>
  </w:num>
  <w:num w:numId="22">
    <w:abstractNumId w:val="5"/>
  </w:num>
  <w:num w:numId="23">
    <w:abstractNumId w:val="10"/>
  </w:num>
  <w:num w:numId="24">
    <w:abstractNumId w:val="24"/>
  </w:num>
  <w:num w:numId="25">
    <w:abstractNumId w:val="9"/>
  </w:num>
  <w:num w:numId="26">
    <w:abstractNumId w:val="16"/>
  </w:num>
  <w:num w:numId="27">
    <w:abstractNumId w:val="28"/>
  </w:num>
  <w:num w:numId="28">
    <w:abstractNumId w:val="17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C45"/>
    <w:rsid w:val="00003B0D"/>
    <w:rsid w:val="000067D7"/>
    <w:rsid w:val="00007CEB"/>
    <w:rsid w:val="00013A6A"/>
    <w:rsid w:val="00025FAC"/>
    <w:rsid w:val="00040BCB"/>
    <w:rsid w:val="00042414"/>
    <w:rsid w:val="000437CB"/>
    <w:rsid w:val="00052AF5"/>
    <w:rsid w:val="000532F8"/>
    <w:rsid w:val="000553CB"/>
    <w:rsid w:val="00055658"/>
    <w:rsid w:val="000611A8"/>
    <w:rsid w:val="000676E0"/>
    <w:rsid w:val="00067D3B"/>
    <w:rsid w:val="00072471"/>
    <w:rsid w:val="00073812"/>
    <w:rsid w:val="000813B6"/>
    <w:rsid w:val="00082994"/>
    <w:rsid w:val="000853DD"/>
    <w:rsid w:val="000919EA"/>
    <w:rsid w:val="00094E20"/>
    <w:rsid w:val="000A1D2A"/>
    <w:rsid w:val="000A6888"/>
    <w:rsid w:val="000B1E8F"/>
    <w:rsid w:val="000B2B6E"/>
    <w:rsid w:val="000B4EB6"/>
    <w:rsid w:val="000C4F77"/>
    <w:rsid w:val="000D08B2"/>
    <w:rsid w:val="000D157C"/>
    <w:rsid w:val="000E06A0"/>
    <w:rsid w:val="000E114E"/>
    <w:rsid w:val="000E1E20"/>
    <w:rsid w:val="000E5F10"/>
    <w:rsid w:val="000F06A4"/>
    <w:rsid w:val="000F3274"/>
    <w:rsid w:val="0010321F"/>
    <w:rsid w:val="001157AE"/>
    <w:rsid w:val="00123961"/>
    <w:rsid w:val="001312D1"/>
    <w:rsid w:val="0013133D"/>
    <w:rsid w:val="0013181D"/>
    <w:rsid w:val="001329BF"/>
    <w:rsid w:val="001419B8"/>
    <w:rsid w:val="001527D1"/>
    <w:rsid w:val="001532E8"/>
    <w:rsid w:val="00153E1D"/>
    <w:rsid w:val="001540BC"/>
    <w:rsid w:val="00154648"/>
    <w:rsid w:val="001622DD"/>
    <w:rsid w:val="00171F4F"/>
    <w:rsid w:val="0017483D"/>
    <w:rsid w:val="00184E27"/>
    <w:rsid w:val="00184EDC"/>
    <w:rsid w:val="0019006B"/>
    <w:rsid w:val="0019025F"/>
    <w:rsid w:val="0019306B"/>
    <w:rsid w:val="00194B7E"/>
    <w:rsid w:val="001969E4"/>
    <w:rsid w:val="001A00C2"/>
    <w:rsid w:val="001A0C17"/>
    <w:rsid w:val="001A1B4E"/>
    <w:rsid w:val="001A49DD"/>
    <w:rsid w:val="001A5B26"/>
    <w:rsid w:val="001A7BFD"/>
    <w:rsid w:val="001B592D"/>
    <w:rsid w:val="001B61C1"/>
    <w:rsid w:val="001B6E80"/>
    <w:rsid w:val="001C1398"/>
    <w:rsid w:val="001D038B"/>
    <w:rsid w:val="001D47CD"/>
    <w:rsid w:val="001D5AA1"/>
    <w:rsid w:val="001E7D7F"/>
    <w:rsid w:val="001F2778"/>
    <w:rsid w:val="001F5743"/>
    <w:rsid w:val="001F598A"/>
    <w:rsid w:val="002015E3"/>
    <w:rsid w:val="00203618"/>
    <w:rsid w:val="00204667"/>
    <w:rsid w:val="002052ED"/>
    <w:rsid w:val="00206936"/>
    <w:rsid w:val="002172D9"/>
    <w:rsid w:val="0022272C"/>
    <w:rsid w:val="00223BD0"/>
    <w:rsid w:val="00223FCB"/>
    <w:rsid w:val="00227415"/>
    <w:rsid w:val="0024187C"/>
    <w:rsid w:val="002428A4"/>
    <w:rsid w:val="00243165"/>
    <w:rsid w:val="00253935"/>
    <w:rsid w:val="00257360"/>
    <w:rsid w:val="002633BB"/>
    <w:rsid w:val="0026768C"/>
    <w:rsid w:val="0027683B"/>
    <w:rsid w:val="00276F0E"/>
    <w:rsid w:val="00280100"/>
    <w:rsid w:val="00280B9C"/>
    <w:rsid w:val="002831F7"/>
    <w:rsid w:val="00290E92"/>
    <w:rsid w:val="002922FF"/>
    <w:rsid w:val="0029470B"/>
    <w:rsid w:val="002957A0"/>
    <w:rsid w:val="002A642E"/>
    <w:rsid w:val="002A7EA9"/>
    <w:rsid w:val="002B15BD"/>
    <w:rsid w:val="002B22E6"/>
    <w:rsid w:val="002B5BB9"/>
    <w:rsid w:val="002B6AE4"/>
    <w:rsid w:val="002C2B38"/>
    <w:rsid w:val="002C2DF4"/>
    <w:rsid w:val="002C3626"/>
    <w:rsid w:val="002C6C4B"/>
    <w:rsid w:val="002D180B"/>
    <w:rsid w:val="002D319D"/>
    <w:rsid w:val="002D404A"/>
    <w:rsid w:val="002E4312"/>
    <w:rsid w:val="002F4D57"/>
    <w:rsid w:val="00301816"/>
    <w:rsid w:val="00305371"/>
    <w:rsid w:val="0030722F"/>
    <w:rsid w:val="003077EB"/>
    <w:rsid w:val="003104D2"/>
    <w:rsid w:val="00310A25"/>
    <w:rsid w:val="00310B50"/>
    <w:rsid w:val="00311C1E"/>
    <w:rsid w:val="003141A0"/>
    <w:rsid w:val="00321F9A"/>
    <w:rsid w:val="00324FF6"/>
    <w:rsid w:val="00330C1E"/>
    <w:rsid w:val="00330EF4"/>
    <w:rsid w:val="00331003"/>
    <w:rsid w:val="00331E18"/>
    <w:rsid w:val="00331F49"/>
    <w:rsid w:val="00350EC9"/>
    <w:rsid w:val="003551F3"/>
    <w:rsid w:val="003560B3"/>
    <w:rsid w:val="00361865"/>
    <w:rsid w:val="003629F0"/>
    <w:rsid w:val="0037208A"/>
    <w:rsid w:val="00373B82"/>
    <w:rsid w:val="00377685"/>
    <w:rsid w:val="003821C4"/>
    <w:rsid w:val="00385B98"/>
    <w:rsid w:val="00387896"/>
    <w:rsid w:val="003A155C"/>
    <w:rsid w:val="003A3BFF"/>
    <w:rsid w:val="003B0B63"/>
    <w:rsid w:val="003B7AF3"/>
    <w:rsid w:val="003D1FAB"/>
    <w:rsid w:val="003D23EA"/>
    <w:rsid w:val="003E54DD"/>
    <w:rsid w:val="003F0051"/>
    <w:rsid w:val="003F1149"/>
    <w:rsid w:val="004111BA"/>
    <w:rsid w:val="00416805"/>
    <w:rsid w:val="00417893"/>
    <w:rsid w:val="004237DC"/>
    <w:rsid w:val="0042489B"/>
    <w:rsid w:val="00425525"/>
    <w:rsid w:val="00427B3E"/>
    <w:rsid w:val="00431578"/>
    <w:rsid w:val="0044096C"/>
    <w:rsid w:val="00445250"/>
    <w:rsid w:val="00446138"/>
    <w:rsid w:val="004511C4"/>
    <w:rsid w:val="004576CA"/>
    <w:rsid w:val="004647D8"/>
    <w:rsid w:val="004769E2"/>
    <w:rsid w:val="00476F55"/>
    <w:rsid w:val="00481B18"/>
    <w:rsid w:val="00484198"/>
    <w:rsid w:val="00485AD6"/>
    <w:rsid w:val="004912A7"/>
    <w:rsid w:val="00492AA0"/>
    <w:rsid w:val="00496401"/>
    <w:rsid w:val="004A094F"/>
    <w:rsid w:val="004A502E"/>
    <w:rsid w:val="004B5BC3"/>
    <w:rsid w:val="004B692F"/>
    <w:rsid w:val="004C18B2"/>
    <w:rsid w:val="004C513D"/>
    <w:rsid w:val="004D189D"/>
    <w:rsid w:val="004D1F5B"/>
    <w:rsid w:val="004D240E"/>
    <w:rsid w:val="004D355F"/>
    <w:rsid w:val="004E0A59"/>
    <w:rsid w:val="004E3924"/>
    <w:rsid w:val="004E5DC7"/>
    <w:rsid w:val="004F0F7E"/>
    <w:rsid w:val="004F125C"/>
    <w:rsid w:val="004F4CBB"/>
    <w:rsid w:val="004F6784"/>
    <w:rsid w:val="005033F0"/>
    <w:rsid w:val="00514FF4"/>
    <w:rsid w:val="00522D2A"/>
    <w:rsid w:val="00523E32"/>
    <w:rsid w:val="00530147"/>
    <w:rsid w:val="005301BF"/>
    <w:rsid w:val="00532989"/>
    <w:rsid w:val="00533E6A"/>
    <w:rsid w:val="0054433A"/>
    <w:rsid w:val="00544BB6"/>
    <w:rsid w:val="005458F0"/>
    <w:rsid w:val="0054594F"/>
    <w:rsid w:val="005651E7"/>
    <w:rsid w:val="00566EAD"/>
    <w:rsid w:val="0057575C"/>
    <w:rsid w:val="00577970"/>
    <w:rsid w:val="00584659"/>
    <w:rsid w:val="0058600B"/>
    <w:rsid w:val="00592B72"/>
    <w:rsid w:val="0059635A"/>
    <w:rsid w:val="005A1DBB"/>
    <w:rsid w:val="005A5CE4"/>
    <w:rsid w:val="005A6DEA"/>
    <w:rsid w:val="005B3BA3"/>
    <w:rsid w:val="005C42CB"/>
    <w:rsid w:val="005D7087"/>
    <w:rsid w:val="005D7D52"/>
    <w:rsid w:val="005E117C"/>
    <w:rsid w:val="005E5AEB"/>
    <w:rsid w:val="005F21D6"/>
    <w:rsid w:val="006000DD"/>
    <w:rsid w:val="00606B70"/>
    <w:rsid w:val="00613351"/>
    <w:rsid w:val="00630ACB"/>
    <w:rsid w:val="00633558"/>
    <w:rsid w:val="006336E6"/>
    <w:rsid w:val="00640963"/>
    <w:rsid w:val="00645B3D"/>
    <w:rsid w:val="006464BD"/>
    <w:rsid w:val="006536EC"/>
    <w:rsid w:val="006558C4"/>
    <w:rsid w:val="0066549E"/>
    <w:rsid w:val="00665723"/>
    <w:rsid w:val="00672C6B"/>
    <w:rsid w:val="00672FB0"/>
    <w:rsid w:val="00675529"/>
    <w:rsid w:val="00677E31"/>
    <w:rsid w:val="00680CE4"/>
    <w:rsid w:val="006827A9"/>
    <w:rsid w:val="00684E0A"/>
    <w:rsid w:val="00696C4F"/>
    <w:rsid w:val="006A6D9F"/>
    <w:rsid w:val="006A7850"/>
    <w:rsid w:val="006B451E"/>
    <w:rsid w:val="006C1A09"/>
    <w:rsid w:val="006C46BF"/>
    <w:rsid w:val="006C5403"/>
    <w:rsid w:val="006D088E"/>
    <w:rsid w:val="006D6326"/>
    <w:rsid w:val="006E47E1"/>
    <w:rsid w:val="006E67B4"/>
    <w:rsid w:val="006F5A3E"/>
    <w:rsid w:val="006F71C9"/>
    <w:rsid w:val="00701721"/>
    <w:rsid w:val="00703A5A"/>
    <w:rsid w:val="00706C72"/>
    <w:rsid w:val="0072516A"/>
    <w:rsid w:val="0073091A"/>
    <w:rsid w:val="00732D47"/>
    <w:rsid w:val="00735B3A"/>
    <w:rsid w:val="00736452"/>
    <w:rsid w:val="00741F33"/>
    <w:rsid w:val="00745ABF"/>
    <w:rsid w:val="0075024E"/>
    <w:rsid w:val="007573BF"/>
    <w:rsid w:val="00761249"/>
    <w:rsid w:val="007619C8"/>
    <w:rsid w:val="00762138"/>
    <w:rsid w:val="00762A67"/>
    <w:rsid w:val="007652ED"/>
    <w:rsid w:val="0076534B"/>
    <w:rsid w:val="007668BA"/>
    <w:rsid w:val="00767AD2"/>
    <w:rsid w:val="00770279"/>
    <w:rsid w:val="0077138D"/>
    <w:rsid w:val="00774980"/>
    <w:rsid w:val="00776086"/>
    <w:rsid w:val="00776AFC"/>
    <w:rsid w:val="00777CEF"/>
    <w:rsid w:val="0078182E"/>
    <w:rsid w:val="00783B99"/>
    <w:rsid w:val="00787558"/>
    <w:rsid w:val="0079517D"/>
    <w:rsid w:val="00795E41"/>
    <w:rsid w:val="007A4730"/>
    <w:rsid w:val="007A5EDD"/>
    <w:rsid w:val="007A7C89"/>
    <w:rsid w:val="007B3C45"/>
    <w:rsid w:val="007B4135"/>
    <w:rsid w:val="007B63DF"/>
    <w:rsid w:val="007C2D29"/>
    <w:rsid w:val="007C411B"/>
    <w:rsid w:val="007D0E21"/>
    <w:rsid w:val="007D15CF"/>
    <w:rsid w:val="007E2897"/>
    <w:rsid w:val="007F6167"/>
    <w:rsid w:val="007F7AFB"/>
    <w:rsid w:val="00804A3B"/>
    <w:rsid w:val="008067EB"/>
    <w:rsid w:val="00807445"/>
    <w:rsid w:val="00807B9F"/>
    <w:rsid w:val="00817322"/>
    <w:rsid w:val="00825C91"/>
    <w:rsid w:val="008338AE"/>
    <w:rsid w:val="0085109E"/>
    <w:rsid w:val="008531DF"/>
    <w:rsid w:val="00853CD2"/>
    <w:rsid w:val="00853DA8"/>
    <w:rsid w:val="00853DDA"/>
    <w:rsid w:val="008546BC"/>
    <w:rsid w:val="0086053F"/>
    <w:rsid w:val="008623DD"/>
    <w:rsid w:val="00864DE4"/>
    <w:rsid w:val="00865921"/>
    <w:rsid w:val="008663E7"/>
    <w:rsid w:val="00870975"/>
    <w:rsid w:val="00875866"/>
    <w:rsid w:val="008764FF"/>
    <w:rsid w:val="00881318"/>
    <w:rsid w:val="00885A16"/>
    <w:rsid w:val="0089074D"/>
    <w:rsid w:val="00892D0B"/>
    <w:rsid w:val="00894987"/>
    <w:rsid w:val="00897D04"/>
    <w:rsid w:val="008A2D65"/>
    <w:rsid w:val="008A65C2"/>
    <w:rsid w:val="008B2D40"/>
    <w:rsid w:val="008B40F1"/>
    <w:rsid w:val="008B5866"/>
    <w:rsid w:val="008C03F6"/>
    <w:rsid w:val="008C0BAF"/>
    <w:rsid w:val="008C0DF9"/>
    <w:rsid w:val="008D0671"/>
    <w:rsid w:val="008E038E"/>
    <w:rsid w:val="008E25ED"/>
    <w:rsid w:val="008E2FDD"/>
    <w:rsid w:val="008E4F7F"/>
    <w:rsid w:val="008E5322"/>
    <w:rsid w:val="008E7746"/>
    <w:rsid w:val="008F2EAA"/>
    <w:rsid w:val="008F619D"/>
    <w:rsid w:val="00902E67"/>
    <w:rsid w:val="00905306"/>
    <w:rsid w:val="00907C87"/>
    <w:rsid w:val="00911C3F"/>
    <w:rsid w:val="0091308C"/>
    <w:rsid w:val="00914C01"/>
    <w:rsid w:val="00920540"/>
    <w:rsid w:val="00921C7D"/>
    <w:rsid w:val="00935666"/>
    <w:rsid w:val="00936DE3"/>
    <w:rsid w:val="00936F4D"/>
    <w:rsid w:val="00944C99"/>
    <w:rsid w:val="00945130"/>
    <w:rsid w:val="00953A58"/>
    <w:rsid w:val="0095438F"/>
    <w:rsid w:val="009550E1"/>
    <w:rsid w:val="0095649E"/>
    <w:rsid w:val="00956D8A"/>
    <w:rsid w:val="0096697E"/>
    <w:rsid w:val="00975A79"/>
    <w:rsid w:val="00982DC4"/>
    <w:rsid w:val="00993EF4"/>
    <w:rsid w:val="0099701B"/>
    <w:rsid w:val="009A2761"/>
    <w:rsid w:val="009A4F9F"/>
    <w:rsid w:val="009B11E4"/>
    <w:rsid w:val="009B598A"/>
    <w:rsid w:val="009B7D81"/>
    <w:rsid w:val="009C516D"/>
    <w:rsid w:val="009C6BB5"/>
    <w:rsid w:val="009C758D"/>
    <w:rsid w:val="009D2198"/>
    <w:rsid w:val="009D682E"/>
    <w:rsid w:val="009E32AC"/>
    <w:rsid w:val="009F28F8"/>
    <w:rsid w:val="009F42BB"/>
    <w:rsid w:val="009F4E20"/>
    <w:rsid w:val="009F53FC"/>
    <w:rsid w:val="009F72AC"/>
    <w:rsid w:val="00A028D8"/>
    <w:rsid w:val="00A13007"/>
    <w:rsid w:val="00A16AC9"/>
    <w:rsid w:val="00A21D35"/>
    <w:rsid w:val="00A23923"/>
    <w:rsid w:val="00A30373"/>
    <w:rsid w:val="00A3345E"/>
    <w:rsid w:val="00A52616"/>
    <w:rsid w:val="00A54221"/>
    <w:rsid w:val="00A54506"/>
    <w:rsid w:val="00A62004"/>
    <w:rsid w:val="00A64977"/>
    <w:rsid w:val="00A66741"/>
    <w:rsid w:val="00A667B1"/>
    <w:rsid w:val="00A71768"/>
    <w:rsid w:val="00A72952"/>
    <w:rsid w:val="00A761D6"/>
    <w:rsid w:val="00A8030E"/>
    <w:rsid w:val="00A806B6"/>
    <w:rsid w:val="00A81C54"/>
    <w:rsid w:val="00A8788D"/>
    <w:rsid w:val="00A9194E"/>
    <w:rsid w:val="00A938CF"/>
    <w:rsid w:val="00AA01E7"/>
    <w:rsid w:val="00AA0CA0"/>
    <w:rsid w:val="00AA0E81"/>
    <w:rsid w:val="00AA10CC"/>
    <w:rsid w:val="00AA7514"/>
    <w:rsid w:val="00AA7EF5"/>
    <w:rsid w:val="00AB32C0"/>
    <w:rsid w:val="00AB5B8E"/>
    <w:rsid w:val="00AB687B"/>
    <w:rsid w:val="00AC06AE"/>
    <w:rsid w:val="00AC2A52"/>
    <w:rsid w:val="00AC4B59"/>
    <w:rsid w:val="00AC539A"/>
    <w:rsid w:val="00AC6853"/>
    <w:rsid w:val="00AD0197"/>
    <w:rsid w:val="00AE7F75"/>
    <w:rsid w:val="00AF1AFD"/>
    <w:rsid w:val="00B01499"/>
    <w:rsid w:val="00B03D20"/>
    <w:rsid w:val="00B07968"/>
    <w:rsid w:val="00B11F94"/>
    <w:rsid w:val="00B226AF"/>
    <w:rsid w:val="00B23555"/>
    <w:rsid w:val="00B27189"/>
    <w:rsid w:val="00B30178"/>
    <w:rsid w:val="00B30C51"/>
    <w:rsid w:val="00B36F56"/>
    <w:rsid w:val="00B379A9"/>
    <w:rsid w:val="00B42E2E"/>
    <w:rsid w:val="00B473A7"/>
    <w:rsid w:val="00B52199"/>
    <w:rsid w:val="00B529DE"/>
    <w:rsid w:val="00B53093"/>
    <w:rsid w:val="00B538A6"/>
    <w:rsid w:val="00B55DFE"/>
    <w:rsid w:val="00B561E4"/>
    <w:rsid w:val="00B56AAF"/>
    <w:rsid w:val="00B60AAE"/>
    <w:rsid w:val="00B625CB"/>
    <w:rsid w:val="00B67297"/>
    <w:rsid w:val="00B7329B"/>
    <w:rsid w:val="00B7710C"/>
    <w:rsid w:val="00B77947"/>
    <w:rsid w:val="00B9373A"/>
    <w:rsid w:val="00B960B2"/>
    <w:rsid w:val="00BA0F1D"/>
    <w:rsid w:val="00BA2E04"/>
    <w:rsid w:val="00BA37F7"/>
    <w:rsid w:val="00BA6AE8"/>
    <w:rsid w:val="00BC48A0"/>
    <w:rsid w:val="00BD5505"/>
    <w:rsid w:val="00BD575D"/>
    <w:rsid w:val="00BE04BD"/>
    <w:rsid w:val="00BE209C"/>
    <w:rsid w:val="00BE2663"/>
    <w:rsid w:val="00BF19A5"/>
    <w:rsid w:val="00BF279A"/>
    <w:rsid w:val="00C10A10"/>
    <w:rsid w:val="00C12303"/>
    <w:rsid w:val="00C14F11"/>
    <w:rsid w:val="00C171DF"/>
    <w:rsid w:val="00C213F4"/>
    <w:rsid w:val="00C230A2"/>
    <w:rsid w:val="00C2477E"/>
    <w:rsid w:val="00C327FC"/>
    <w:rsid w:val="00C3714B"/>
    <w:rsid w:val="00C37412"/>
    <w:rsid w:val="00C422AC"/>
    <w:rsid w:val="00C4297B"/>
    <w:rsid w:val="00C43085"/>
    <w:rsid w:val="00C470D7"/>
    <w:rsid w:val="00C47957"/>
    <w:rsid w:val="00C56ED2"/>
    <w:rsid w:val="00C63ED0"/>
    <w:rsid w:val="00C71B9F"/>
    <w:rsid w:val="00C84BA5"/>
    <w:rsid w:val="00C904E9"/>
    <w:rsid w:val="00C91DE3"/>
    <w:rsid w:val="00C93176"/>
    <w:rsid w:val="00CA0062"/>
    <w:rsid w:val="00CB13AC"/>
    <w:rsid w:val="00CB22E0"/>
    <w:rsid w:val="00CB26E4"/>
    <w:rsid w:val="00CB2FD8"/>
    <w:rsid w:val="00CB4F2B"/>
    <w:rsid w:val="00CB7B5C"/>
    <w:rsid w:val="00CD1476"/>
    <w:rsid w:val="00CD3069"/>
    <w:rsid w:val="00CD7EDD"/>
    <w:rsid w:val="00CE055A"/>
    <w:rsid w:val="00CE0CD6"/>
    <w:rsid w:val="00CE354A"/>
    <w:rsid w:val="00CE3C40"/>
    <w:rsid w:val="00CE51BC"/>
    <w:rsid w:val="00CF2DFE"/>
    <w:rsid w:val="00CF491D"/>
    <w:rsid w:val="00D13924"/>
    <w:rsid w:val="00D16DEF"/>
    <w:rsid w:val="00D22D84"/>
    <w:rsid w:val="00D24E7E"/>
    <w:rsid w:val="00D27895"/>
    <w:rsid w:val="00D351F8"/>
    <w:rsid w:val="00D36073"/>
    <w:rsid w:val="00D60444"/>
    <w:rsid w:val="00D607AB"/>
    <w:rsid w:val="00D63175"/>
    <w:rsid w:val="00D65AD2"/>
    <w:rsid w:val="00D70E7B"/>
    <w:rsid w:val="00D72643"/>
    <w:rsid w:val="00D83387"/>
    <w:rsid w:val="00D8360E"/>
    <w:rsid w:val="00D84291"/>
    <w:rsid w:val="00D84383"/>
    <w:rsid w:val="00D852C3"/>
    <w:rsid w:val="00D92679"/>
    <w:rsid w:val="00D96828"/>
    <w:rsid w:val="00DA13BE"/>
    <w:rsid w:val="00DA6DD2"/>
    <w:rsid w:val="00DA79D4"/>
    <w:rsid w:val="00DB5BB9"/>
    <w:rsid w:val="00DB659F"/>
    <w:rsid w:val="00DC07B1"/>
    <w:rsid w:val="00DC5709"/>
    <w:rsid w:val="00DD5623"/>
    <w:rsid w:val="00DD5B79"/>
    <w:rsid w:val="00DD7AC6"/>
    <w:rsid w:val="00DE1E9F"/>
    <w:rsid w:val="00DE37C1"/>
    <w:rsid w:val="00DE405F"/>
    <w:rsid w:val="00DF0355"/>
    <w:rsid w:val="00E00910"/>
    <w:rsid w:val="00E14922"/>
    <w:rsid w:val="00E23146"/>
    <w:rsid w:val="00E23832"/>
    <w:rsid w:val="00E27B99"/>
    <w:rsid w:val="00E36B39"/>
    <w:rsid w:val="00E36FB7"/>
    <w:rsid w:val="00E37C66"/>
    <w:rsid w:val="00E52A55"/>
    <w:rsid w:val="00E5304D"/>
    <w:rsid w:val="00E5640F"/>
    <w:rsid w:val="00E56ECE"/>
    <w:rsid w:val="00E620AE"/>
    <w:rsid w:val="00E65F05"/>
    <w:rsid w:val="00E6731C"/>
    <w:rsid w:val="00E75C8C"/>
    <w:rsid w:val="00E76019"/>
    <w:rsid w:val="00E766DA"/>
    <w:rsid w:val="00E807BB"/>
    <w:rsid w:val="00E813B5"/>
    <w:rsid w:val="00E835D5"/>
    <w:rsid w:val="00E86B84"/>
    <w:rsid w:val="00EA0FEA"/>
    <w:rsid w:val="00EA2CEE"/>
    <w:rsid w:val="00EA4566"/>
    <w:rsid w:val="00EA6C99"/>
    <w:rsid w:val="00EB00B7"/>
    <w:rsid w:val="00EB30A4"/>
    <w:rsid w:val="00EB6088"/>
    <w:rsid w:val="00EB7C45"/>
    <w:rsid w:val="00EC06EE"/>
    <w:rsid w:val="00EC79B1"/>
    <w:rsid w:val="00ED0FB0"/>
    <w:rsid w:val="00ED228C"/>
    <w:rsid w:val="00ED3016"/>
    <w:rsid w:val="00ED36A1"/>
    <w:rsid w:val="00ED550D"/>
    <w:rsid w:val="00ED67BC"/>
    <w:rsid w:val="00ED74B4"/>
    <w:rsid w:val="00EE192F"/>
    <w:rsid w:val="00EF027C"/>
    <w:rsid w:val="00EF1FF8"/>
    <w:rsid w:val="00EF5310"/>
    <w:rsid w:val="00F033DC"/>
    <w:rsid w:val="00F06C16"/>
    <w:rsid w:val="00F1085D"/>
    <w:rsid w:val="00F12C16"/>
    <w:rsid w:val="00F15545"/>
    <w:rsid w:val="00F15907"/>
    <w:rsid w:val="00F20EAC"/>
    <w:rsid w:val="00F23C7A"/>
    <w:rsid w:val="00F307E3"/>
    <w:rsid w:val="00F326D0"/>
    <w:rsid w:val="00F3339A"/>
    <w:rsid w:val="00F35F01"/>
    <w:rsid w:val="00F4159B"/>
    <w:rsid w:val="00F473B0"/>
    <w:rsid w:val="00F5626E"/>
    <w:rsid w:val="00F61FDE"/>
    <w:rsid w:val="00F70F4D"/>
    <w:rsid w:val="00F710CC"/>
    <w:rsid w:val="00F766D8"/>
    <w:rsid w:val="00F810AD"/>
    <w:rsid w:val="00F82185"/>
    <w:rsid w:val="00F8503A"/>
    <w:rsid w:val="00F87543"/>
    <w:rsid w:val="00F91BD6"/>
    <w:rsid w:val="00F92101"/>
    <w:rsid w:val="00FA001C"/>
    <w:rsid w:val="00FA2968"/>
    <w:rsid w:val="00FA3D30"/>
    <w:rsid w:val="00FA7B28"/>
    <w:rsid w:val="00FB2416"/>
    <w:rsid w:val="00FB2774"/>
    <w:rsid w:val="00FB2945"/>
    <w:rsid w:val="00FD56F5"/>
    <w:rsid w:val="00FE085B"/>
    <w:rsid w:val="00FE2F0A"/>
    <w:rsid w:val="00FE4BB6"/>
    <w:rsid w:val="00FE5E4B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4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46B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6BC"/>
    <w:pPr>
      <w:keepNext/>
      <w:ind w:left="709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EF531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3C45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B3C45"/>
    <w:rPr>
      <w:rFonts w:cs="Times New Roman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3C45"/>
    <w:rPr>
      <w:rFonts w:ascii="Calibri" w:hAnsi="Calibr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6B84"/>
    <w:rPr>
      <w:rFonts w:ascii="Calibri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546BC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3C45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8546BC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C45"/>
    <w:rPr>
      <w:rFonts w:cs="Times New Roman"/>
      <w:sz w:val="28"/>
    </w:rPr>
  </w:style>
  <w:style w:type="paragraph" w:customStyle="1" w:styleId="Postan">
    <w:name w:val="Postan"/>
    <w:basedOn w:val="Normal"/>
    <w:uiPriority w:val="99"/>
    <w:rsid w:val="008546BC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8546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3C4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546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3C45"/>
    <w:rPr>
      <w:rFonts w:cs="Times New Roman"/>
    </w:rPr>
  </w:style>
  <w:style w:type="character" w:styleId="PageNumber">
    <w:name w:val="page number"/>
    <w:basedOn w:val="DefaultParagraphFont"/>
    <w:uiPriority w:val="99"/>
    <w:rsid w:val="008546BC"/>
    <w:rPr>
      <w:rFonts w:cs="Times New Roman"/>
    </w:rPr>
  </w:style>
  <w:style w:type="paragraph" w:customStyle="1" w:styleId="ConsPlusNormal">
    <w:name w:val="ConsPlusNormal"/>
    <w:uiPriority w:val="99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B3C45"/>
    <w:rPr>
      <w:rFonts w:ascii="Courier New" w:hAnsi="Courier New" w:cs="Courier New"/>
      <w:color w:val="000000"/>
    </w:rPr>
  </w:style>
  <w:style w:type="paragraph" w:styleId="BodyTextIndent2">
    <w:name w:val="Body Text Indent 2"/>
    <w:basedOn w:val="Normal"/>
    <w:link w:val="BodyTextIndent2Char"/>
    <w:uiPriority w:val="99"/>
    <w:rsid w:val="007B3C45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B3C45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B3C45"/>
    <w:rPr>
      <w:rFonts w:cs="Times New Roman"/>
      <w:b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aliases w:val="Знак"/>
    <w:basedOn w:val="Normal"/>
    <w:link w:val="FootnoteTextChar1"/>
    <w:uiPriority w:val="99"/>
    <w:rsid w:val="007B3C45"/>
  </w:style>
  <w:style w:type="character" w:customStyle="1" w:styleId="FootnoteTextChar">
    <w:name w:val="Footnote Text Char"/>
    <w:aliases w:val="Знак Char"/>
    <w:basedOn w:val="DefaultParagraphFont"/>
    <w:link w:val="FootnoteText"/>
    <w:uiPriority w:val="99"/>
    <w:semiHidden/>
    <w:locked/>
    <w:rsid w:val="007B3C45"/>
    <w:rPr>
      <w:rFonts w:cs="Times New Roman"/>
      <w:sz w:val="20"/>
    </w:rPr>
  </w:style>
  <w:style w:type="character" w:customStyle="1" w:styleId="FootnoteTextChar1">
    <w:name w:val="Footnote Text Char1"/>
    <w:aliases w:val="Знак Char1"/>
    <w:basedOn w:val="DefaultParagraphFont"/>
    <w:link w:val="FootnoteText"/>
    <w:uiPriority w:val="99"/>
    <w:locked/>
    <w:rsid w:val="007B3C45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7B3C45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B3C45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7B3C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7B3C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3C45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7B3C4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7B3C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7B3C45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B3C45"/>
    <w:rPr>
      <w:rFonts w:ascii="Courier New" w:hAnsi="Courier New" w:cs="Times New Roman"/>
    </w:rPr>
  </w:style>
  <w:style w:type="character" w:customStyle="1" w:styleId="FontStyle22">
    <w:name w:val="Font Style22"/>
    <w:uiPriority w:val="99"/>
    <w:rsid w:val="007B3C45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rsid w:val="007B3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3C45"/>
    <w:rPr>
      <w:rFonts w:ascii="Tahoma" w:hAnsi="Tahoma" w:cs="Tahoma"/>
      <w:sz w:val="16"/>
      <w:szCs w:val="16"/>
    </w:rPr>
  </w:style>
  <w:style w:type="character" w:customStyle="1" w:styleId="a">
    <w:name w:val="Основной текст_"/>
    <w:link w:val="3"/>
    <w:uiPriority w:val="99"/>
    <w:locked/>
    <w:rsid w:val="007B3C45"/>
    <w:rPr>
      <w:sz w:val="26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7B3C45"/>
    <w:pPr>
      <w:widowControl w:val="0"/>
      <w:shd w:val="clear" w:color="auto" w:fill="FFFFFF"/>
      <w:spacing w:after="780" w:line="240" w:lineRule="atLeast"/>
    </w:pPr>
    <w:rPr>
      <w:sz w:val="26"/>
    </w:rPr>
  </w:style>
  <w:style w:type="paragraph" w:styleId="BodyText3">
    <w:name w:val="Body Text 3"/>
    <w:basedOn w:val="Normal"/>
    <w:link w:val="BodyText3Char"/>
    <w:uiPriority w:val="99"/>
    <w:rsid w:val="00EF53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86B84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2E37ABCEEB4B9920F91DA315CB348CE0A12D0B0C0601AB956F0FCA653F355D70DA4632527LCF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02E37ABCEEB4B9920F91DA315CB348CE0A12D0B0C0601AB956F0FCA653F355D70DA461272CLCF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1656</TotalTime>
  <Pages>2</Pages>
  <Words>689</Words>
  <Characters>3928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dc:description/>
  <cp:lastModifiedBy>shishkunova</cp:lastModifiedBy>
  <cp:revision>107</cp:revision>
  <cp:lastPrinted>2015-02-20T13:49:00Z</cp:lastPrinted>
  <dcterms:created xsi:type="dcterms:W3CDTF">2014-12-15T11:19:00Z</dcterms:created>
  <dcterms:modified xsi:type="dcterms:W3CDTF">2015-03-16T11:56:00Z</dcterms:modified>
</cp:coreProperties>
</file>